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方正仿宋_GBK"/>
          <w:color w:val="000000"/>
          <w:sz w:val="32"/>
          <w:szCs w:val="32"/>
        </w:rPr>
      </w:pPr>
    </w:p>
    <w:p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 w:cs="华文中宋"/>
          <w:sz w:val="44"/>
          <w:szCs w:val="44"/>
        </w:rPr>
        <w:t>20</w:t>
      </w:r>
      <w:r>
        <w:rPr>
          <w:rFonts w:hint="eastAsia" w:ascii="方正大标宋简体" w:eastAsia="方正大标宋简体" w:cs="华文中宋"/>
          <w:sz w:val="44"/>
          <w:szCs w:val="44"/>
          <w:lang w:val="en-US" w:eastAsia="zh-CN"/>
        </w:rPr>
        <w:t>21</w:t>
      </w:r>
      <w:r>
        <w:rPr>
          <w:rFonts w:hint="eastAsia" w:ascii="方正大标宋简体" w:eastAsia="方正大标宋简体" w:cs="华文中宋"/>
          <w:sz w:val="44"/>
          <w:szCs w:val="44"/>
        </w:rPr>
        <w:t>年南通市中等职业学校教师高（中）级专业技术资格申报人员情况简表</w:t>
      </w:r>
    </w:p>
    <w:p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304" w:left="1304" w:header="720" w:footer="1304" w:gutter="0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 w:cs="宋体"/>
          <w:sz w:val="24"/>
        </w:rPr>
        <w:t>（请用</w:t>
      </w:r>
      <w:r>
        <w:rPr>
          <w:sz w:val="24"/>
        </w:rPr>
        <w:t>A3</w:t>
      </w:r>
      <w:r>
        <w:rPr>
          <w:rFonts w:hint="eastAsia" w:cs="宋体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4"/>
        <w:tblW w:w="1129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452"/>
        <w:gridCol w:w="107"/>
        <w:gridCol w:w="862"/>
        <w:gridCol w:w="293"/>
        <w:gridCol w:w="900"/>
        <w:gridCol w:w="251"/>
        <w:gridCol w:w="727"/>
        <w:gridCol w:w="299"/>
        <w:gridCol w:w="105"/>
        <w:gridCol w:w="493"/>
        <w:gridCol w:w="274"/>
        <w:gridCol w:w="67"/>
        <w:gridCol w:w="594"/>
        <w:gridCol w:w="483"/>
        <w:gridCol w:w="284"/>
        <w:gridCol w:w="79"/>
        <w:gridCol w:w="15"/>
        <w:gridCol w:w="219"/>
        <w:gridCol w:w="493"/>
        <w:gridCol w:w="88"/>
        <w:gridCol w:w="298"/>
        <w:gridCol w:w="45"/>
        <w:gridCol w:w="140"/>
        <w:gridCol w:w="79"/>
        <w:gridCol w:w="475"/>
        <w:gridCol w:w="6"/>
        <w:gridCol w:w="302"/>
        <w:gridCol w:w="57"/>
        <w:gridCol w:w="864"/>
        <w:gridCol w:w="620"/>
        <w:gridCol w:w="24"/>
        <w:gridCol w:w="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江苏省南通中等专业学校</w:t>
            </w:r>
          </w:p>
        </w:tc>
        <w:tc>
          <w:tcPr>
            <w:tcW w:w="1026" w:type="dxa"/>
            <w:gridSpan w:val="2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533" w:type="dxa"/>
            <w:gridSpan w:val="5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马莉莉</w:t>
            </w:r>
          </w:p>
        </w:tc>
        <w:tc>
          <w:tcPr>
            <w:tcW w:w="483" w:type="dxa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597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064" w:type="dxa"/>
            <w:gridSpan w:val="5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2998" w:type="dxa"/>
            <w:gridSpan w:val="9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1979.12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54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申报学科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624" w:type="dxa"/>
            <w:gridSpan w:val="4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申报职务资格</w:t>
            </w:r>
          </w:p>
        </w:tc>
        <w:tc>
          <w:tcPr>
            <w:tcW w:w="2508" w:type="dxa"/>
            <w:gridSpan w:val="9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高级讲师</w:t>
            </w:r>
          </w:p>
        </w:tc>
        <w:tc>
          <w:tcPr>
            <w:tcW w:w="1125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破格情况</w:t>
            </w:r>
          </w:p>
        </w:tc>
        <w:tc>
          <w:tcPr>
            <w:tcW w:w="1873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  <w:r>
              <w:rPr>
                <w:rFonts w:hint="eastAsia" w:cs="宋体"/>
                <w:lang w:val="en-US" w:eastAsia="zh-CN"/>
              </w:rPr>
              <w:t xml:space="preserve">  </w:t>
            </w:r>
            <w:r>
              <w:rPr>
                <w:rFonts w:hint="eastAsia" w:cs="宋体"/>
              </w:rPr>
              <w:t>资历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68" w:hRule="atLeast"/>
        </w:trPr>
        <w:tc>
          <w:tcPr>
            <w:tcW w:w="1292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学位及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06" w:type="dxa"/>
            <w:gridSpan w:val="4"/>
            <w:noWrap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本科2004.06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教育硕士2011.09</w:t>
            </w:r>
          </w:p>
        </w:tc>
        <w:tc>
          <w:tcPr>
            <w:tcW w:w="1131" w:type="dxa"/>
            <w:gridSpan w:val="3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及年限</w:t>
            </w:r>
          </w:p>
        </w:tc>
        <w:tc>
          <w:tcPr>
            <w:tcW w:w="2195" w:type="dxa"/>
            <w:gridSpan w:val="6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语文教学</w:t>
            </w:r>
          </w:p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年</w:t>
            </w:r>
          </w:p>
        </w:tc>
        <w:tc>
          <w:tcPr>
            <w:tcW w:w="1456" w:type="dxa"/>
            <w:gridSpan w:val="9"/>
            <w:noWrap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现任专业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48" w:type="dxa"/>
            <w:gridSpan w:val="7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  <w:p>
            <w:pPr>
              <w:jc w:val="center"/>
            </w:pPr>
            <w:r>
              <w:rPr>
                <w:rFonts w:hint="eastAsia"/>
              </w:rPr>
              <w:t>2012.09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1871" w:hRule="atLeast"/>
        </w:trPr>
        <w:tc>
          <w:tcPr>
            <w:tcW w:w="733" w:type="dxa"/>
            <w:noWrap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兼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职</w:t>
            </w:r>
          </w:p>
        </w:tc>
        <w:tc>
          <w:tcPr>
            <w:tcW w:w="9995" w:type="dxa"/>
            <w:gridSpan w:val="31"/>
            <w:noWrap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无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397" w:hRule="atLeast"/>
        </w:trPr>
        <w:tc>
          <w:tcPr>
            <w:tcW w:w="733" w:type="dxa"/>
            <w:vMerge w:val="restart"/>
            <w:noWrap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任综现合职奖以励来情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 w:cs="黑体"/>
                <w:sz w:val="24"/>
              </w:rPr>
              <w:t>获况</w:t>
            </w: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荣誉称号、表彰奖励名称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获奖时间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授奖部门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获奖级别</w:t>
            </w:r>
          </w:p>
        </w:tc>
        <w:tc>
          <w:tcPr>
            <w:tcW w:w="1508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排名</w:t>
            </w:r>
            <w:r>
              <w:t>/</w:t>
            </w: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2015年度考核优秀</w:t>
            </w: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pacing w:line="260" w:lineRule="exact"/>
              <w:jc w:val="center"/>
            </w:pPr>
            <w:r>
              <w:t>2016.01</w:t>
            </w: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8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2018年度优秀教学奖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2018.12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1508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2019年度优秀班主任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2019.12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1508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0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86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2020年度考核优秀</w:t>
            </w:r>
          </w:p>
        </w:tc>
        <w:tc>
          <w:tcPr>
            <w:tcW w:w="1898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2020.12</w:t>
            </w:r>
          </w:p>
        </w:tc>
        <w:tc>
          <w:tcPr>
            <w:tcW w:w="2620" w:type="dxa"/>
            <w:gridSpan w:val="10"/>
            <w:noWrap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校级</w:t>
            </w:r>
          </w:p>
        </w:tc>
        <w:tc>
          <w:tcPr>
            <w:tcW w:w="1508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004" w:hRule="atLeast"/>
        </w:trPr>
        <w:tc>
          <w:tcPr>
            <w:tcW w:w="733" w:type="dxa"/>
            <w:vMerge w:val="restart"/>
            <w:noWrap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教师专业实践情况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任现职以来专业课</w:t>
            </w:r>
          </w:p>
        </w:tc>
        <w:tc>
          <w:tcPr>
            <w:tcW w:w="9995" w:type="dxa"/>
            <w:gridSpan w:val="31"/>
            <w:noWrap/>
          </w:tcPr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到企业、行业实践情况：</w:t>
            </w:r>
          </w:p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2018.02-2019.02担任南通中专“养心社”社团指导老师。</w:t>
            </w:r>
          </w:p>
          <w:p>
            <w:pPr>
              <w:snapToGrid w:val="0"/>
              <w:rPr>
                <w:rFonts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251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5" w:type="dxa"/>
            <w:gridSpan w:val="31"/>
            <w:noWrap/>
          </w:tcPr>
          <w:p>
            <w:r>
              <w:rPr>
                <w:rFonts w:hint="eastAsia" w:cs="宋体"/>
              </w:rPr>
              <w:t>实验室、实验实训基地建设等专业实践情况：无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243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5" w:type="dxa"/>
            <w:gridSpan w:val="31"/>
            <w:noWrap/>
          </w:tcPr>
          <w:p>
            <w:r>
              <w:rPr>
                <w:rFonts w:hint="eastAsia" w:cs="宋体"/>
              </w:rPr>
              <w:t>取得非教师系列专业技术、工人技术等级、职业（执业）资格证书情况：无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41" w:hRule="atLeast"/>
        </w:trPr>
        <w:tc>
          <w:tcPr>
            <w:tcW w:w="733" w:type="dxa"/>
            <w:vMerge w:val="restart"/>
            <w:noWrap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教育工作情况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班主任工作年限</w:t>
            </w:r>
          </w:p>
        </w:tc>
        <w:tc>
          <w:tcPr>
            <w:tcW w:w="900" w:type="dxa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  <w:lang w:val="en-US" w:eastAsia="zh-CN"/>
              </w:rPr>
              <w:t>5+6.5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</w:p>
        </w:tc>
        <w:tc>
          <w:tcPr>
            <w:tcW w:w="2216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社团等指导教师年限</w:t>
            </w:r>
          </w:p>
        </w:tc>
        <w:tc>
          <w:tcPr>
            <w:tcW w:w="144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1年</w:t>
            </w:r>
          </w:p>
        </w:tc>
        <w:tc>
          <w:tcPr>
            <w:tcW w:w="2160" w:type="dxa"/>
            <w:gridSpan w:val="11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其他管理工作年限</w:t>
            </w:r>
          </w:p>
        </w:tc>
        <w:tc>
          <w:tcPr>
            <w:tcW w:w="1565" w:type="dxa"/>
            <w:gridSpan w:val="4"/>
            <w:noWrap/>
          </w:tcPr>
          <w:p>
            <w:pPr>
              <w:snapToGrid w:val="0"/>
              <w:rPr>
                <w:sz w:val="18"/>
                <w:szCs w:val="18"/>
              </w:rPr>
            </w:pP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1870" w:hRule="atLeast"/>
        </w:trPr>
        <w:tc>
          <w:tcPr>
            <w:tcW w:w="733" w:type="dxa"/>
            <w:vMerge w:val="continue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5" w:type="dxa"/>
            <w:gridSpan w:val="31"/>
            <w:noWrap/>
          </w:tcPr>
          <w:p>
            <w:pPr>
              <w:snapToGrid w:val="0"/>
              <w:rPr>
                <w:rFonts w:cs="宋体"/>
              </w:rPr>
            </w:pPr>
            <w:r>
              <w:rPr>
                <w:rFonts w:hint="eastAsia" w:cs="宋体"/>
              </w:rPr>
              <w:t>教育工作获奖情况：</w:t>
            </w:r>
          </w:p>
          <w:p>
            <w:pPr>
              <w:snapToGrid w:val="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2014年9月指导朱春晓同学参加第六届江苏省中等职业学校“文明风采”竞赛获征文类“梦想照我前行”三等奖；2014年9月指导王亚芳同学参加第六届江苏省中等职业学校“文明风采”竞赛获征文类“梦想照我前行”优秀奖；2020年5月指导洪香香同学参加南通市中等职业学校“文明风采”竞赛获征文演讲类“我和我的祖国”二等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2015年在校首届“成功教育”主题班主任基本功大赛中，荣获主题班会方案设计项目二等奖，教育故事（案例）项目二等奖；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2019年学校主题班会方案设计评比一等奖；1813学前教育（3）班获2018-2019学年第一学期先进班集体；2018-2019学年第二学期先进班集体；2019-2020学年第一学期先进班集体；2018-2019学年“优秀学风班”；卞显娣同学被评为2019年度南通市“优秀学生干部”；成缪妍同学荣获2019至2020学年度中等职业教育国家奖学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454" w:hRule="atLeast"/>
        </w:trPr>
        <w:tc>
          <w:tcPr>
            <w:tcW w:w="10728" w:type="dxa"/>
            <w:gridSpan w:val="32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trHeight w:val="454" w:hRule="atLeast"/>
        </w:trPr>
        <w:tc>
          <w:tcPr>
            <w:tcW w:w="1185" w:type="dxa"/>
            <w:gridSpan w:val="2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日期</w:t>
            </w:r>
          </w:p>
        </w:tc>
        <w:tc>
          <w:tcPr>
            <w:tcW w:w="4972" w:type="dxa"/>
            <w:gridSpan w:val="12"/>
            <w:noWrap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名称或内容提要</w:t>
            </w:r>
          </w:p>
        </w:tc>
        <w:tc>
          <w:tcPr>
            <w:tcW w:w="3927" w:type="dxa"/>
            <w:gridSpan w:val="16"/>
            <w:noWrap/>
            <w:vAlign w:val="center"/>
          </w:tcPr>
          <w:p>
            <w:pPr>
              <w:snapToGrid w:val="0"/>
            </w:pPr>
            <w:r>
              <w:rPr>
                <w:rFonts w:hint="eastAsia" w:cs="宋体"/>
              </w:rPr>
              <w:t>在何范围交流、示范、观摩及获奖等情况</w:t>
            </w:r>
          </w:p>
        </w:tc>
        <w:tc>
          <w:tcPr>
            <w:tcW w:w="644" w:type="dxa"/>
            <w:gridSpan w:val="2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szCs w:val="21"/>
              </w:rPr>
              <w:t>2016.04.22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《林黛玉进贾府》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校内观摩课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2017.04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szCs w:val="21"/>
              </w:rPr>
              <w:t>江苏省南通中等专业学校教学大赛 微课设计与应用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校级一等奖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2017.09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南通市职业学校教学大赛 微课设计与应用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市级二等奖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2018.06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江苏省南通中等专业学校教学大赛 微课设计与应用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校级一等奖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2018.11.21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《求职信》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校级课题结题汇报课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2018.12.11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《过秦论》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校内观摩课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2018.12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南通市职业学校教学大赛 微课设计与应用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市级二等奖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</w:t>
            </w:r>
            <w:r>
              <w:rPr>
                <w:rFonts w:hint="eastAsia" w:eastAsia="楷体_GB2312"/>
                <w:lang w:val="en-US" w:eastAsia="zh-CN"/>
              </w:rPr>
              <w:t>.12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优秀教学奖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2019.02.28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《项链》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</w:rPr>
              <w:t>校级课堂教学比赛三等奖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2019.12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江苏省南通中等专业学校</w:t>
            </w:r>
            <w:r>
              <w:rPr>
                <w:rFonts w:hint="eastAsia" w:ascii="宋体" w:hAnsi="宋体" w:cs="宋体"/>
                <w:lang w:eastAsia="zh-CN"/>
              </w:rPr>
              <w:t>第三届教学大赛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校级二等奖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262" w:hRule="atLeast"/>
        </w:trPr>
        <w:tc>
          <w:tcPr>
            <w:tcW w:w="1185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2020.08</w:t>
            </w:r>
          </w:p>
        </w:tc>
        <w:tc>
          <w:tcPr>
            <w:tcW w:w="4972" w:type="dxa"/>
            <w:gridSpan w:val="1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cs="宋体"/>
                <w:lang w:eastAsia="zh-CN"/>
              </w:rPr>
              <w:t>江苏联合职业技术学院</w:t>
            </w:r>
            <w:r>
              <w:rPr>
                <w:rFonts w:hint="eastAsia" w:cs="宋体"/>
                <w:lang w:val="en-US" w:eastAsia="zh-CN"/>
              </w:rPr>
              <w:t>语文学科微课教学比赛</w:t>
            </w:r>
          </w:p>
        </w:tc>
        <w:tc>
          <w:tcPr>
            <w:tcW w:w="3927" w:type="dxa"/>
            <w:gridSpan w:val="16"/>
            <w:noWrap/>
          </w:tcPr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省级一等奖</w:t>
            </w:r>
          </w:p>
        </w:tc>
        <w:tc>
          <w:tcPr>
            <w:tcW w:w="644" w:type="dxa"/>
            <w:gridSpan w:val="2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54" w:hRule="atLeast"/>
        </w:trPr>
        <w:tc>
          <w:tcPr>
            <w:tcW w:w="10728" w:type="dxa"/>
            <w:gridSpan w:val="32"/>
            <w:noWrap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</w:trPr>
        <w:tc>
          <w:tcPr>
            <w:tcW w:w="3598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论文、论著、参编教材、专业获奖、研究成果名称</w:t>
            </w:r>
          </w:p>
        </w:tc>
        <w:tc>
          <w:tcPr>
            <w:tcW w:w="2559" w:type="dxa"/>
            <w:gridSpan w:val="7"/>
            <w:noWrap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本人承担部分</w:t>
            </w:r>
          </w:p>
        </w:tc>
        <w:tc>
          <w:tcPr>
            <w:tcW w:w="1661" w:type="dxa"/>
            <w:gridSpan w:val="7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完成时间</w:t>
            </w:r>
          </w:p>
        </w:tc>
        <w:tc>
          <w:tcPr>
            <w:tcW w:w="2910" w:type="dxa"/>
            <w:gridSpan w:val="11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期刊名称、出版社、比赛单位、</w:t>
            </w:r>
          </w:p>
          <w:p>
            <w:pPr>
              <w:snapToGrid w:val="0"/>
              <w:jc w:val="center"/>
            </w:pPr>
            <w:r>
              <w:rPr>
                <w:rFonts w:hint="eastAsia" w:cs="宋体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eastAsia="楷体_GB2312"/>
              </w:rPr>
            </w:pPr>
            <w:r>
              <w:rPr>
                <w:rFonts w:hint="eastAsia"/>
                <w:szCs w:val="21"/>
              </w:rPr>
              <w:t>《浅谈语文教学中的情感教育》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2012.11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hint="eastAsia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《中职语文课堂教学现状研究》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hint="eastAsia" w:ascii="宋体" w:hAnsi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2013.08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《构建高效课堂 焕发生命活力》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2014.09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《生活处处有语文，语文无处不生活---论语文教学生活化》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2016.01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《新课程》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hint="eastAsia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《中职语文信息化教学初探》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2017.09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《课程教育研究》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hint="eastAsia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《浅谈中职语文生活化教学策略》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2018.11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《课外语文》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cs="宋体"/>
                <w:lang w:eastAsia="zh-CN"/>
              </w:rPr>
              <w:t>《基于优秀传统文化教育中的中职语文教学的实践与探索》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2020.06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《作家天地》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hint="eastAsia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</w:rPr>
              <w:t>《中职语文生活化教学策略研究》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主持人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hint="eastAsia"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2018.12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校级课题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427" w:hRule="atLeast"/>
        </w:trPr>
        <w:tc>
          <w:tcPr>
            <w:tcW w:w="3598" w:type="dxa"/>
            <w:gridSpan w:val="7"/>
            <w:noWrap/>
          </w:tcPr>
          <w:p>
            <w:pPr>
              <w:snapToGrid w:val="0"/>
              <w:jc w:val="center"/>
              <w:rPr>
                <w:rFonts w:hint="eastAsia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cs="宋体"/>
                <w:lang w:eastAsia="zh-CN"/>
              </w:rPr>
              <w:t>《信息技术与语文阅读教学研究》</w:t>
            </w:r>
          </w:p>
        </w:tc>
        <w:tc>
          <w:tcPr>
            <w:tcW w:w="2559" w:type="dxa"/>
            <w:gridSpan w:val="7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第二</w:t>
            </w:r>
            <w:r>
              <w:rPr>
                <w:rFonts w:hint="eastAsia" w:ascii="宋体" w:hAnsi="宋体" w:cs="宋体"/>
                <w:lang w:eastAsia="zh-CN"/>
              </w:rPr>
              <w:t>核心</w:t>
            </w:r>
            <w:r>
              <w:rPr>
                <w:rFonts w:hint="eastAsia" w:ascii="宋体" w:hAnsi="宋体" w:eastAsia="宋体" w:cs="宋体"/>
                <w:lang w:eastAsia="zh-CN"/>
              </w:rPr>
              <w:t>成员</w:t>
            </w:r>
          </w:p>
        </w:tc>
        <w:tc>
          <w:tcPr>
            <w:tcW w:w="1661" w:type="dxa"/>
            <w:gridSpan w:val="7"/>
            <w:noWrap/>
          </w:tcPr>
          <w:p>
            <w:pPr>
              <w:snapToGrid w:val="0"/>
              <w:jc w:val="center"/>
              <w:rPr>
                <w:rFonts w:hint="eastAsia" w:cs="宋体"/>
                <w:color w:val="000000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2021.03</w:t>
            </w:r>
          </w:p>
        </w:tc>
        <w:tc>
          <w:tcPr>
            <w:tcW w:w="2910" w:type="dxa"/>
            <w:gridSpan w:val="11"/>
            <w:noWrap/>
          </w:tcPr>
          <w:p>
            <w:pPr>
              <w:snapToGrid w:val="0"/>
              <w:jc w:val="center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国家级课题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教师测评意见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23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620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学生测评意见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23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620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95" w:type="dxa"/>
          <w:cantSplit/>
          <w:trHeight w:val="510" w:hRule="atLeast"/>
        </w:trPr>
        <w:tc>
          <w:tcPr>
            <w:tcW w:w="2154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学校推荐小组意见</w:t>
            </w:r>
          </w:p>
        </w:tc>
        <w:tc>
          <w:tcPr>
            <w:tcW w:w="1444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727" w:type="dxa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832" w:type="dxa"/>
            <w:gridSpan w:val="6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861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43" w:type="dxa"/>
            <w:gridSpan w:val="5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700" w:type="dxa"/>
            <w:gridSpan w:val="4"/>
            <w:noWrap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23" w:type="dxa"/>
            <w:gridSpan w:val="3"/>
            <w:noWrap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620" w:type="dxa"/>
            <w:noWrap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1" w:type="dxa"/>
          <w:cantSplit/>
          <w:trHeight w:val="510" w:hRule="atLeast"/>
        </w:trPr>
        <w:tc>
          <w:tcPr>
            <w:tcW w:w="10728" w:type="dxa"/>
            <w:gridSpan w:val="32"/>
            <w:tcBorders>
              <w:left w:val="nil"/>
              <w:bottom w:val="nil"/>
              <w:right w:val="nil"/>
            </w:tcBorders>
            <w:noWrap/>
            <w:vAlign w:val="center"/>
          </w:tcPr>
          <w:p>
            <w:pPr>
              <w:snapToGrid w:val="0"/>
              <w:jc w:val="both"/>
              <w:rPr>
                <w:rFonts w:eastAsia="楷体_GB2312"/>
              </w:rPr>
            </w:pPr>
            <w:r>
              <w:rPr>
                <w:rFonts w:hint="eastAsia" w:eastAsia="楷体_GB2312" w:cs="楷体_GB2312"/>
                <w:sz w:val="24"/>
              </w:rPr>
              <w:t>审核人（签名）：</w:t>
            </w:r>
            <w:r>
              <w:rPr>
                <w:rFonts w:hint="eastAsia" w:eastAsia="楷体_GB2312" w:cs="楷体_GB2312"/>
                <w:sz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eastAsia="楷体_GB2312" w:cs="楷体_GB2312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eastAsia="楷体_GB2312" w:cs="楷体_GB2312"/>
                <w:sz w:val="24"/>
              </w:rPr>
              <w:t>（学校人事处公章）</w:t>
            </w:r>
            <w:r>
              <w:rPr>
                <w:rFonts w:hint="eastAsia" w:eastAsia="楷体_GB2312" w:cs="楷体_GB2312"/>
                <w:sz w:val="24"/>
                <w:lang w:val="en-US" w:eastAsia="zh-CN"/>
              </w:rPr>
              <w:t xml:space="preserve">         2021</w:t>
            </w:r>
            <w:r>
              <w:rPr>
                <w:rFonts w:hint="eastAsia" w:eastAsia="楷体_GB2312" w:cs="楷体_GB2312"/>
                <w:sz w:val="24"/>
              </w:rPr>
              <w:t>年</w:t>
            </w:r>
            <w:r>
              <w:rPr>
                <w:rFonts w:hint="eastAsia" w:eastAsia="楷体_GB2312" w:cs="楷体_GB2312"/>
                <w:sz w:val="24"/>
                <w:lang w:val="en-US" w:eastAsia="zh-CN"/>
              </w:rPr>
              <w:t>09</w:t>
            </w:r>
            <w:r>
              <w:rPr>
                <w:rFonts w:hint="eastAsia" w:eastAsia="楷体_GB2312" w:cs="楷体_GB2312"/>
                <w:sz w:val="24"/>
              </w:rPr>
              <w:t>月</w:t>
            </w:r>
            <w:r>
              <w:rPr>
                <w:rFonts w:hint="eastAsia" w:eastAsia="楷体_GB2312" w:cs="楷体_GB2312"/>
                <w:sz w:val="24"/>
                <w:lang w:val="en-US" w:eastAsia="zh-CN"/>
              </w:rPr>
              <w:t>08</w:t>
            </w:r>
            <w:r>
              <w:rPr>
                <w:rFonts w:hint="eastAsia" w:eastAsia="楷体_GB2312" w:cs="楷体_GB2312"/>
                <w:sz w:val="24"/>
              </w:rPr>
              <w:t>日</w:t>
            </w:r>
          </w:p>
        </w:tc>
      </w:tr>
    </w:tbl>
    <w:p>
      <w:pPr>
        <w:sectPr>
          <w:headerReference r:id="rId5" w:type="default"/>
          <w:footerReference r:id="rId6" w:type="default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424" w:num="2"/>
          <w:docGrid w:linePitch="46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2205C9"/>
    <w:rsid w:val="0078515E"/>
    <w:rsid w:val="009005F3"/>
    <w:rsid w:val="058F00BF"/>
    <w:rsid w:val="1BB20FC7"/>
    <w:rsid w:val="243405F7"/>
    <w:rsid w:val="36C825B7"/>
    <w:rsid w:val="3A2205C9"/>
    <w:rsid w:val="457526AD"/>
    <w:rsid w:val="4BA21CED"/>
    <w:rsid w:val="5276515D"/>
    <w:rsid w:val="5E2E4560"/>
    <w:rsid w:val="65706BC8"/>
    <w:rsid w:val="6DD408E4"/>
    <w:rsid w:val="72495C8C"/>
    <w:rsid w:val="79A74557"/>
    <w:rsid w:val="7CD149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1145</Words>
  <Characters>473</Characters>
  <Lines>3</Lines>
  <Paragraphs>3</Paragraphs>
  <TotalTime>5</TotalTime>
  <ScaleCrop>false</ScaleCrop>
  <LinksUpToDate>false</LinksUpToDate>
  <CharactersWithSpaces>1615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2019-07-20T07:08:00Z</dcterms:created>
  <dc:creator>user</dc:creator>
  <cp:lastModifiedBy>user</cp:lastModifiedBy>
  <cp:lastPrinted>2019-07-22T07:28:00Z</cp:lastPrinted>
  <dcterms:modified xsi:type="dcterms:W3CDTF">2021-08-04T05:48:13Z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